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3" w:rsidRDefault="00831253">
      <w:pPr>
        <w:spacing w:line="360" w:lineRule="auto"/>
        <w:jc w:val="center"/>
        <w:rPr>
          <w:b/>
          <w:sz w:val="28"/>
          <w:szCs w:val="28"/>
        </w:rPr>
      </w:pPr>
    </w:p>
    <w:p w:rsidR="0028535F" w:rsidRDefault="00C548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601AFA">
        <w:rPr>
          <w:b/>
          <w:sz w:val="28"/>
          <w:szCs w:val="28"/>
        </w:rPr>
        <w:t>ПРАКТИЧЕСКИХ ЗАНЯТ</w:t>
      </w:r>
      <w:r>
        <w:rPr>
          <w:b/>
          <w:sz w:val="28"/>
          <w:szCs w:val="28"/>
        </w:rPr>
        <w:t>ИЙ</w:t>
      </w:r>
    </w:p>
    <w:p w:rsidR="00BD1F5A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3 курса факультета СПО и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специальность </w:t>
      </w:r>
      <w:r w:rsidR="00ED651C">
        <w:rPr>
          <w:b/>
          <w:sz w:val="28"/>
          <w:szCs w:val="28"/>
        </w:rPr>
        <w:t xml:space="preserve">– </w:t>
      </w:r>
      <w:r w:rsidR="00BD1F5A">
        <w:rPr>
          <w:b/>
          <w:sz w:val="28"/>
          <w:szCs w:val="28"/>
        </w:rPr>
        <w:t>34.0</w:t>
      </w:r>
      <w:r w:rsidR="00840D08">
        <w:rPr>
          <w:b/>
          <w:sz w:val="28"/>
          <w:szCs w:val="28"/>
        </w:rPr>
        <w:t>3</w:t>
      </w:r>
      <w:r w:rsidR="00BD1F5A">
        <w:rPr>
          <w:b/>
          <w:sz w:val="28"/>
          <w:szCs w:val="28"/>
        </w:rPr>
        <w:t>.01 сестринское дело</w:t>
      </w:r>
      <w:r>
        <w:rPr>
          <w:b/>
          <w:sz w:val="28"/>
          <w:szCs w:val="28"/>
        </w:rPr>
        <w:t xml:space="preserve">)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840D08">
        <w:rPr>
          <w:b/>
          <w:sz w:val="28"/>
          <w:szCs w:val="28"/>
        </w:rPr>
        <w:t>Анестезиология и реаниматология</w:t>
      </w:r>
      <w:r>
        <w:rPr>
          <w:b/>
          <w:sz w:val="28"/>
          <w:szCs w:val="28"/>
        </w:rPr>
        <w:t xml:space="preserve">»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C0C45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сенний семестр 202</w:t>
      </w:r>
      <w:r w:rsidR="00E75C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75C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690B64" w:rsidRDefault="00690B64">
      <w:pPr>
        <w:spacing w:line="288" w:lineRule="auto"/>
        <w:jc w:val="center"/>
        <w:rPr>
          <w:b/>
          <w:sz w:val="28"/>
          <w:szCs w:val="28"/>
        </w:rPr>
      </w:pPr>
    </w:p>
    <w:p w:rsidR="0028535F" w:rsidRDefault="0028535F" w:rsidP="00F15EB7">
      <w:pPr>
        <w:tabs>
          <w:tab w:val="left" w:pos="284"/>
        </w:tabs>
        <w:spacing w:line="72" w:lineRule="auto"/>
        <w:jc w:val="both"/>
        <w:rPr>
          <w:b/>
          <w:sz w:val="28"/>
          <w:szCs w:val="28"/>
        </w:rPr>
      </w:pPr>
    </w:p>
    <w:p w:rsidR="004317EE" w:rsidRPr="00C05785" w:rsidRDefault="00C05785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6"/>
          <w:sz w:val="28"/>
          <w:szCs w:val="26"/>
        </w:rPr>
      </w:pPr>
      <w:r w:rsidRPr="00C05785">
        <w:rPr>
          <w:spacing w:val="6"/>
          <w:sz w:val="28"/>
          <w:szCs w:val="26"/>
        </w:rPr>
        <w:t>Терминальные состояния. Восстановление дыхания и кровообращения. Сестринская помощь</w:t>
      </w:r>
      <w:r w:rsidR="00C5484E" w:rsidRPr="00C05785">
        <w:rPr>
          <w:spacing w:val="6"/>
          <w:sz w:val="28"/>
          <w:szCs w:val="26"/>
        </w:rPr>
        <w:t xml:space="preserve">. </w:t>
      </w:r>
    </w:p>
    <w:p w:rsidR="003C1FDF" w:rsidRPr="00C05785" w:rsidRDefault="003C1FDF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4317EE" w:rsidRPr="00C05785" w:rsidRDefault="00C05785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6"/>
        </w:rPr>
      </w:pPr>
      <w:r w:rsidRPr="00C05785">
        <w:rPr>
          <w:sz w:val="28"/>
          <w:szCs w:val="26"/>
        </w:rPr>
        <w:t>Критические состояния при инфаркте миокарда и кардиогенном шоке.</w:t>
      </w:r>
      <w:r w:rsidR="004814B4" w:rsidRPr="00C05785">
        <w:rPr>
          <w:sz w:val="28"/>
          <w:szCs w:val="26"/>
        </w:rPr>
        <w:t xml:space="preserve"> </w:t>
      </w:r>
      <w:r w:rsidR="004317EE" w:rsidRPr="00C05785">
        <w:rPr>
          <w:sz w:val="28"/>
          <w:szCs w:val="26"/>
        </w:rPr>
        <w:t xml:space="preserve"> Сестринская помощь.</w:t>
      </w:r>
    </w:p>
    <w:p w:rsidR="003C1FDF" w:rsidRPr="00C05785" w:rsidRDefault="003C1FDF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E1469E" w:rsidRPr="00C05785" w:rsidRDefault="00D34B83" w:rsidP="00601AFA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6"/>
        </w:rPr>
      </w:pPr>
      <w:r w:rsidRPr="00D34B83">
        <w:rPr>
          <w:sz w:val="28"/>
          <w:szCs w:val="26"/>
        </w:rPr>
        <w:t>Шоковые состояния. Анафилактический шок. Септический шок.</w:t>
      </w:r>
      <w:r>
        <w:t xml:space="preserve"> </w:t>
      </w:r>
      <w:r w:rsidR="00E1469E" w:rsidRPr="00C05785">
        <w:rPr>
          <w:sz w:val="28"/>
          <w:szCs w:val="26"/>
        </w:rPr>
        <w:t>Сестринская помощь</w:t>
      </w:r>
      <w:r w:rsidR="007B62BF" w:rsidRPr="00C05785">
        <w:rPr>
          <w:sz w:val="28"/>
          <w:szCs w:val="26"/>
        </w:rPr>
        <w:t>.</w:t>
      </w:r>
    </w:p>
    <w:p w:rsidR="003C1FDF" w:rsidRPr="00C05785" w:rsidRDefault="003C1FDF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7B62BF" w:rsidRPr="00C05785" w:rsidRDefault="00D34B83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6"/>
        </w:rPr>
      </w:pPr>
      <w:r w:rsidRPr="00D34B83">
        <w:rPr>
          <w:sz w:val="28"/>
          <w:szCs w:val="26"/>
        </w:rPr>
        <w:t xml:space="preserve">Неотложная помощь при </w:t>
      </w:r>
      <w:proofErr w:type="spellStart"/>
      <w:r w:rsidRPr="00D34B83">
        <w:rPr>
          <w:sz w:val="28"/>
          <w:szCs w:val="26"/>
        </w:rPr>
        <w:t>гиповолемическом</w:t>
      </w:r>
      <w:proofErr w:type="spellEnd"/>
      <w:r w:rsidRPr="00D34B83">
        <w:rPr>
          <w:sz w:val="28"/>
          <w:szCs w:val="26"/>
        </w:rPr>
        <w:t xml:space="preserve"> шоке. Сестринский уход</w:t>
      </w:r>
      <w:r w:rsidR="00EA1284" w:rsidRPr="00C05785">
        <w:rPr>
          <w:sz w:val="28"/>
          <w:szCs w:val="26"/>
        </w:rPr>
        <w:t>.</w:t>
      </w:r>
    </w:p>
    <w:p w:rsidR="00831253" w:rsidRPr="00C05785" w:rsidRDefault="00831253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92489A" w:rsidRPr="00C05785" w:rsidRDefault="00D34B83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-4"/>
          <w:sz w:val="28"/>
          <w:szCs w:val="26"/>
        </w:rPr>
      </w:pPr>
      <w:r w:rsidRPr="00D34B83">
        <w:rPr>
          <w:spacing w:val="-4"/>
          <w:sz w:val="28"/>
          <w:szCs w:val="26"/>
        </w:rPr>
        <w:t xml:space="preserve">Противошоковый костюм. Электрическая стимуляция сердца. </w:t>
      </w:r>
      <w:proofErr w:type="spellStart"/>
      <w:r w:rsidRPr="00D34B83">
        <w:rPr>
          <w:spacing w:val="-4"/>
          <w:sz w:val="28"/>
          <w:szCs w:val="26"/>
        </w:rPr>
        <w:t>Дефибрилляция</w:t>
      </w:r>
      <w:proofErr w:type="spellEnd"/>
      <w:r w:rsidRPr="00D34B83">
        <w:rPr>
          <w:spacing w:val="-4"/>
          <w:sz w:val="28"/>
          <w:szCs w:val="26"/>
        </w:rPr>
        <w:t xml:space="preserve">, </w:t>
      </w:r>
      <w:proofErr w:type="spellStart"/>
      <w:r w:rsidRPr="00D34B83">
        <w:rPr>
          <w:spacing w:val="-4"/>
          <w:sz w:val="28"/>
          <w:szCs w:val="26"/>
        </w:rPr>
        <w:t>контрпульсаци</w:t>
      </w:r>
      <w:r>
        <w:rPr>
          <w:spacing w:val="-4"/>
          <w:sz w:val="28"/>
          <w:szCs w:val="26"/>
        </w:rPr>
        <w:t>я</w:t>
      </w:r>
      <w:proofErr w:type="spellEnd"/>
      <w:r>
        <w:rPr>
          <w:spacing w:val="-4"/>
          <w:sz w:val="28"/>
          <w:szCs w:val="26"/>
        </w:rPr>
        <w:t>. Искусственное кровообращение</w:t>
      </w:r>
      <w:r w:rsidR="00380337" w:rsidRPr="00C05785">
        <w:rPr>
          <w:spacing w:val="-4"/>
          <w:sz w:val="28"/>
          <w:szCs w:val="26"/>
        </w:rPr>
        <w:t>.</w:t>
      </w:r>
      <w:r w:rsidR="00380337" w:rsidRPr="00C05785">
        <w:rPr>
          <w:spacing w:val="-4"/>
          <w:sz w:val="28"/>
          <w:szCs w:val="26"/>
        </w:rPr>
        <w:t xml:space="preserve"> Сестринская помощь.</w:t>
      </w:r>
    </w:p>
    <w:p w:rsidR="00831253" w:rsidRPr="00C05785" w:rsidRDefault="00831253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380337" w:rsidRPr="00C05785" w:rsidRDefault="00D34B83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6"/>
        </w:rPr>
      </w:pPr>
      <w:r w:rsidRPr="00D34B83">
        <w:rPr>
          <w:spacing w:val="-4"/>
          <w:sz w:val="28"/>
          <w:szCs w:val="26"/>
        </w:rPr>
        <w:t>Критические состояния при нарушении сознания</w:t>
      </w:r>
      <w:r w:rsidR="003118BB" w:rsidRPr="00C05785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C05785">
        <w:rPr>
          <w:spacing w:val="-4"/>
          <w:sz w:val="28"/>
          <w:szCs w:val="26"/>
        </w:rPr>
        <w:t>Сестринская помощь.</w:t>
      </w:r>
    </w:p>
    <w:p w:rsidR="00831253" w:rsidRPr="00C05785" w:rsidRDefault="00831253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3118BB" w:rsidRPr="00C05785" w:rsidRDefault="00D34B83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6"/>
        </w:rPr>
      </w:pPr>
      <w:r w:rsidRPr="00D34B83">
        <w:rPr>
          <w:sz w:val="28"/>
          <w:szCs w:val="26"/>
        </w:rPr>
        <w:t>Общие вопросы анестезиологии. Препараты. Болеутоление в интенсивной терапии</w:t>
      </w:r>
      <w:r>
        <w:rPr>
          <w:sz w:val="28"/>
          <w:szCs w:val="26"/>
        </w:rPr>
        <w:t>.</w:t>
      </w:r>
      <w:r w:rsidRPr="00D34B83">
        <w:rPr>
          <w:sz w:val="28"/>
          <w:szCs w:val="26"/>
        </w:rPr>
        <w:t xml:space="preserve"> Сестринская помощь.</w:t>
      </w:r>
      <w:r w:rsidR="003118BB" w:rsidRPr="00C05785">
        <w:rPr>
          <w:sz w:val="28"/>
          <w:szCs w:val="26"/>
        </w:rPr>
        <w:t> </w:t>
      </w:r>
    </w:p>
    <w:p w:rsidR="00831253" w:rsidRPr="00C05785" w:rsidRDefault="00831253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8F5919" w:rsidRDefault="00D34B83" w:rsidP="008F5919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D34B83">
        <w:rPr>
          <w:spacing w:val="4"/>
          <w:sz w:val="28"/>
          <w:szCs w:val="26"/>
        </w:rPr>
        <w:t xml:space="preserve">Инфузионная и </w:t>
      </w:r>
      <w:proofErr w:type="spellStart"/>
      <w:r w:rsidRPr="00D34B83">
        <w:rPr>
          <w:spacing w:val="4"/>
          <w:sz w:val="28"/>
          <w:szCs w:val="26"/>
        </w:rPr>
        <w:t>трансфузионная</w:t>
      </w:r>
      <w:proofErr w:type="spellEnd"/>
      <w:r w:rsidRPr="00D34B83">
        <w:rPr>
          <w:spacing w:val="4"/>
          <w:sz w:val="28"/>
          <w:szCs w:val="26"/>
        </w:rPr>
        <w:t xml:space="preserve"> терапия в анестезиологии-реаниматологии. Сест</w:t>
      </w:r>
      <w:r w:rsidRPr="00D34B83">
        <w:rPr>
          <w:spacing w:val="4"/>
          <w:sz w:val="28"/>
          <w:szCs w:val="26"/>
        </w:rPr>
        <w:t>ринская помощь</w:t>
      </w:r>
      <w:r w:rsidR="000C3CBA" w:rsidRPr="00C05785">
        <w:rPr>
          <w:spacing w:val="4"/>
          <w:sz w:val="28"/>
          <w:szCs w:val="26"/>
        </w:rPr>
        <w:t>. Сестринская помощь.</w:t>
      </w:r>
      <w:r w:rsidR="008F5919">
        <w:rPr>
          <w:spacing w:val="4"/>
          <w:sz w:val="28"/>
          <w:szCs w:val="26"/>
        </w:rPr>
        <w:t xml:space="preserve"> </w:t>
      </w:r>
      <w:r w:rsidR="008F5919" w:rsidRPr="00855C12">
        <w:rPr>
          <w:b/>
          <w:sz w:val="28"/>
          <w:szCs w:val="28"/>
          <w:highlight w:val="yellow"/>
        </w:rPr>
        <w:t>Зачет. ИК.</w:t>
      </w:r>
    </w:p>
    <w:p w:rsidR="003118BB" w:rsidRPr="00C05785" w:rsidRDefault="003118BB" w:rsidP="008F5919">
      <w:pPr>
        <w:tabs>
          <w:tab w:val="left" w:pos="284"/>
          <w:tab w:val="left" w:pos="567"/>
        </w:tabs>
        <w:ind w:left="284"/>
        <w:jc w:val="both"/>
        <w:rPr>
          <w:spacing w:val="4"/>
          <w:sz w:val="28"/>
          <w:szCs w:val="26"/>
        </w:rPr>
      </w:pPr>
    </w:p>
    <w:p w:rsidR="00831253" w:rsidRPr="00C05785" w:rsidRDefault="00831253" w:rsidP="00831253">
      <w:pPr>
        <w:tabs>
          <w:tab w:val="left" w:pos="284"/>
        </w:tabs>
        <w:spacing w:line="72" w:lineRule="auto"/>
        <w:jc w:val="both"/>
        <w:rPr>
          <w:sz w:val="28"/>
          <w:szCs w:val="26"/>
        </w:rPr>
      </w:pPr>
    </w:p>
    <w:p w:rsidR="008F5919" w:rsidRDefault="008F5919" w:rsidP="008F5919">
      <w:pPr>
        <w:spacing w:line="276" w:lineRule="auto"/>
        <w:ind w:left="471"/>
        <w:rPr>
          <w:sz w:val="28"/>
          <w:szCs w:val="28"/>
        </w:rPr>
      </w:pPr>
      <w:bookmarkStart w:id="0" w:name="_GoBack"/>
      <w:bookmarkEnd w:id="0"/>
    </w:p>
    <w:p w:rsidR="008F5919" w:rsidRDefault="008F5919" w:rsidP="008F5919">
      <w:pPr>
        <w:spacing w:line="168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</w:t>
      </w:r>
      <w:r w:rsidRPr="00C06896">
        <w:rPr>
          <w:b/>
          <w:sz w:val="28"/>
          <w:szCs w:val="28"/>
          <w:highlight w:val="yellow"/>
        </w:rPr>
        <w:t xml:space="preserve">РК1, </w:t>
      </w:r>
      <w:proofErr w:type="gramStart"/>
      <w:r w:rsidRPr="00C06896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контроль.</w:t>
      </w:r>
    </w:p>
    <w:p w:rsidR="003971A7" w:rsidRPr="00C05785" w:rsidRDefault="003971A7" w:rsidP="003971A7">
      <w:pPr>
        <w:suppressAutoHyphens w:val="0"/>
        <w:spacing w:line="168" w:lineRule="auto"/>
        <w:ind w:left="357" w:hanging="357"/>
        <w:jc w:val="both"/>
        <w:rPr>
          <w:sz w:val="28"/>
        </w:rPr>
      </w:pPr>
    </w:p>
    <w:p w:rsidR="003971A7" w:rsidRPr="003971A7" w:rsidRDefault="003971A7" w:rsidP="00F15EB7">
      <w:pPr>
        <w:tabs>
          <w:tab w:val="left" w:pos="284"/>
        </w:tabs>
        <w:spacing w:line="72" w:lineRule="auto"/>
        <w:jc w:val="both"/>
        <w:rPr>
          <w:sz w:val="28"/>
          <w:szCs w:val="28"/>
        </w:rPr>
      </w:pPr>
    </w:p>
    <w:p w:rsidR="002803E7" w:rsidRDefault="002803E7">
      <w:pPr>
        <w:rPr>
          <w:sz w:val="28"/>
          <w:szCs w:val="28"/>
        </w:rPr>
      </w:pP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онкологии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с курсом анестезиологии и реаниматологии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</w:t>
      </w:r>
      <w:r w:rsidR="00294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948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Е.П. Куликов </w:t>
      </w:r>
    </w:p>
    <w:p w:rsidR="00AE0192" w:rsidRDefault="00C548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</w:t>
      </w:r>
      <w:r w:rsidR="00B77676">
        <w:rPr>
          <w:sz w:val="28"/>
          <w:szCs w:val="28"/>
        </w:rPr>
        <w:t>30</w:t>
      </w:r>
      <w:r w:rsidR="002948E3">
        <w:rPr>
          <w:sz w:val="28"/>
          <w:szCs w:val="28"/>
        </w:rPr>
        <w:t>.0</w:t>
      </w:r>
      <w:r w:rsidR="00B77676">
        <w:rPr>
          <w:sz w:val="28"/>
          <w:szCs w:val="28"/>
        </w:rPr>
        <w:t>8</w:t>
      </w:r>
      <w:r w:rsidR="002948E3">
        <w:rPr>
          <w:sz w:val="28"/>
          <w:szCs w:val="28"/>
        </w:rPr>
        <w:t>.202</w:t>
      </w:r>
      <w:r w:rsidR="00B77676">
        <w:rPr>
          <w:sz w:val="28"/>
          <w:szCs w:val="28"/>
        </w:rPr>
        <w:t>4</w:t>
      </w:r>
    </w:p>
    <w:p w:rsidR="0028535F" w:rsidRDefault="00AE0192" w:rsidP="008E0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803E7">
        <w:rPr>
          <w:sz w:val="28"/>
          <w:szCs w:val="28"/>
        </w:rPr>
        <w:t xml:space="preserve"> </w:t>
      </w:r>
      <w:r w:rsidR="00831253">
        <w:rPr>
          <w:sz w:val="28"/>
          <w:szCs w:val="28"/>
        </w:rPr>
        <w:t xml:space="preserve">            </w:t>
      </w:r>
      <w:r w:rsidR="00C5484E">
        <w:rPr>
          <w:sz w:val="28"/>
          <w:szCs w:val="28"/>
        </w:rPr>
        <w:t xml:space="preserve">    </w:t>
      </w:r>
    </w:p>
    <w:sectPr w:rsidR="0028535F" w:rsidSect="00601AFA">
      <w:pgSz w:w="11906" w:h="16838"/>
      <w:pgMar w:top="426" w:right="849" w:bottom="567" w:left="1134" w:header="0" w:footer="0" w:gutter="0"/>
      <w:cols w:space="720"/>
      <w:formProt w:val="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3D09"/>
    <w:multiLevelType w:val="hybridMultilevel"/>
    <w:tmpl w:val="7D58194E"/>
    <w:lvl w:ilvl="0" w:tplc="C082D1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78D"/>
    <w:multiLevelType w:val="hybridMultilevel"/>
    <w:tmpl w:val="D92636F8"/>
    <w:lvl w:ilvl="0" w:tplc="59F206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F"/>
    <w:rsid w:val="000041CA"/>
    <w:rsid w:val="000627B8"/>
    <w:rsid w:val="00075E99"/>
    <w:rsid w:val="000A2101"/>
    <w:rsid w:val="000C3CBA"/>
    <w:rsid w:val="000D12FF"/>
    <w:rsid w:val="00192175"/>
    <w:rsid w:val="001F6A74"/>
    <w:rsid w:val="002803E7"/>
    <w:rsid w:val="0028535F"/>
    <w:rsid w:val="002948E3"/>
    <w:rsid w:val="002F677F"/>
    <w:rsid w:val="003118BB"/>
    <w:rsid w:val="00322742"/>
    <w:rsid w:val="00380337"/>
    <w:rsid w:val="00386744"/>
    <w:rsid w:val="003971A7"/>
    <w:rsid w:val="003C1FDF"/>
    <w:rsid w:val="003C7243"/>
    <w:rsid w:val="003F446B"/>
    <w:rsid w:val="00404D2E"/>
    <w:rsid w:val="004317EE"/>
    <w:rsid w:val="004719A9"/>
    <w:rsid w:val="004814B4"/>
    <w:rsid w:val="004B12DB"/>
    <w:rsid w:val="004B2657"/>
    <w:rsid w:val="004C5E43"/>
    <w:rsid w:val="004D6B0B"/>
    <w:rsid w:val="005C0026"/>
    <w:rsid w:val="00601AFA"/>
    <w:rsid w:val="00635331"/>
    <w:rsid w:val="006413A5"/>
    <w:rsid w:val="00690B64"/>
    <w:rsid w:val="00695D2E"/>
    <w:rsid w:val="006B5A02"/>
    <w:rsid w:val="00700EFE"/>
    <w:rsid w:val="007215D0"/>
    <w:rsid w:val="0072512B"/>
    <w:rsid w:val="007B62BF"/>
    <w:rsid w:val="0081734C"/>
    <w:rsid w:val="00822EC6"/>
    <w:rsid w:val="00831253"/>
    <w:rsid w:val="00831DCB"/>
    <w:rsid w:val="00832849"/>
    <w:rsid w:val="00840D08"/>
    <w:rsid w:val="00854FCD"/>
    <w:rsid w:val="00894374"/>
    <w:rsid w:val="008E0976"/>
    <w:rsid w:val="008E726B"/>
    <w:rsid w:val="008F5919"/>
    <w:rsid w:val="009217BB"/>
    <w:rsid w:val="0092489A"/>
    <w:rsid w:val="0094007D"/>
    <w:rsid w:val="0094621B"/>
    <w:rsid w:val="00964BE8"/>
    <w:rsid w:val="009E3A81"/>
    <w:rsid w:val="009F439F"/>
    <w:rsid w:val="00A376EF"/>
    <w:rsid w:val="00AE0192"/>
    <w:rsid w:val="00B105F0"/>
    <w:rsid w:val="00B768EB"/>
    <w:rsid w:val="00B77676"/>
    <w:rsid w:val="00BD1F5A"/>
    <w:rsid w:val="00BD3008"/>
    <w:rsid w:val="00BF5B1B"/>
    <w:rsid w:val="00C05785"/>
    <w:rsid w:val="00C5339E"/>
    <w:rsid w:val="00C5484E"/>
    <w:rsid w:val="00CD691E"/>
    <w:rsid w:val="00CE2D3B"/>
    <w:rsid w:val="00CE508F"/>
    <w:rsid w:val="00CE6A3E"/>
    <w:rsid w:val="00CF4B13"/>
    <w:rsid w:val="00D02346"/>
    <w:rsid w:val="00D303F2"/>
    <w:rsid w:val="00D34B83"/>
    <w:rsid w:val="00D504D0"/>
    <w:rsid w:val="00DB4445"/>
    <w:rsid w:val="00DC0C45"/>
    <w:rsid w:val="00DD15A8"/>
    <w:rsid w:val="00E1469E"/>
    <w:rsid w:val="00E75C92"/>
    <w:rsid w:val="00EA1284"/>
    <w:rsid w:val="00EA6F16"/>
    <w:rsid w:val="00EC7F9F"/>
    <w:rsid w:val="00ED651C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358F"/>
  <w15:docId w15:val="{B258BA58-CF04-4140-8628-A9E3304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1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3971A7"/>
    <w:pPr>
      <w:ind w:left="708"/>
    </w:pPr>
  </w:style>
  <w:style w:type="paragraph" w:styleId="a9">
    <w:name w:val="Balloon Text"/>
    <w:basedOn w:val="a"/>
    <w:link w:val="aa"/>
    <w:semiHidden/>
    <w:unhideWhenUsed/>
    <w:rsid w:val="00404D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04D2E"/>
    <w:rPr>
      <w:rFonts w:ascii="Segoe UI" w:hAnsi="Segoe UI" w:cs="Segoe UI"/>
      <w:sz w:val="18"/>
      <w:szCs w:val="18"/>
    </w:rPr>
  </w:style>
  <w:style w:type="character" w:styleId="ab">
    <w:name w:val="Strong"/>
    <w:qFormat/>
    <w:rsid w:val="00601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dc:description/>
  <cp:lastModifiedBy>User</cp:lastModifiedBy>
  <cp:revision>10</cp:revision>
  <cp:lastPrinted>2025-02-05T04:55:00Z</cp:lastPrinted>
  <dcterms:created xsi:type="dcterms:W3CDTF">2025-02-05T08:16:00Z</dcterms:created>
  <dcterms:modified xsi:type="dcterms:W3CDTF">2025-02-05T09:09:00Z</dcterms:modified>
  <dc:language>ru-RU</dc:language>
</cp:coreProperties>
</file>